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6293"/>
        <w:gridCol w:w="4196"/>
      </w:tblGrid>
      <w:tr w:rsidR="00157EC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EC7" w:rsidRDefault="00157EC7">
            <w:pPr>
              <w:spacing w:line="1" w:lineRule="auto"/>
              <w:jc w:val="both"/>
            </w:pPr>
          </w:p>
        </w:tc>
        <w:tc>
          <w:tcPr>
            <w:tcW w:w="4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19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6"/>
            </w:tblGrid>
            <w:tr w:rsidR="00157EC7">
              <w:tc>
                <w:tcPr>
                  <w:tcW w:w="4196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157EC7" w:rsidRDefault="00951F0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</w:t>
                  </w:r>
                </w:p>
              </w:tc>
            </w:tr>
          </w:tbl>
          <w:p w:rsidR="00157EC7" w:rsidRDefault="00157EC7">
            <w:pPr>
              <w:spacing w:line="1" w:lineRule="auto"/>
            </w:pPr>
          </w:p>
        </w:tc>
      </w:tr>
    </w:tbl>
    <w:p w:rsidR="00157EC7" w:rsidRDefault="00157EC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57EC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57EC7" w:rsidRDefault="00951F05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 xml:space="preserve">к решению </w:t>
            </w:r>
            <w:proofErr w:type="spellStart"/>
            <w:r>
              <w:rPr>
                <w:color w:val="000000"/>
                <w:sz w:val="28"/>
                <w:szCs w:val="28"/>
              </w:rPr>
              <w:t>Журавлёвского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совета</w:t>
            </w:r>
          </w:p>
          <w:p w:rsidR="00157EC7" w:rsidRDefault="00951F05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Симферопольского района Республики Крым</w:t>
            </w:r>
          </w:p>
          <w:p w:rsidR="00157EC7" w:rsidRDefault="00951F05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от 24 декабря 2024 г.  №27/2024  "О бюджете муниципального</w:t>
            </w:r>
          </w:p>
          <w:p w:rsidR="00157EC7" w:rsidRDefault="00951F05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 xml:space="preserve">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Журавлёвское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 Симферопольского района</w:t>
            </w:r>
          </w:p>
          <w:p w:rsidR="00157EC7" w:rsidRDefault="00951F05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Республики Крым на 2025 год и плановый период 2026 и 2027 годов"</w:t>
            </w:r>
          </w:p>
          <w:p w:rsidR="00157EC7" w:rsidRDefault="00951F05">
            <w:pPr>
              <w:ind w:firstLine="420"/>
              <w:jc w:val="right"/>
            </w:pPr>
            <w:proofErr w:type="gramStart"/>
            <w:r>
              <w:rPr>
                <w:color w:val="000000"/>
                <w:sz w:val="28"/>
                <w:szCs w:val="28"/>
              </w:rPr>
              <w:t>(в редакции решения </w:t>
            </w:r>
            <w:proofErr w:type="spellStart"/>
            <w:r>
              <w:rPr>
                <w:color w:val="000000"/>
                <w:sz w:val="28"/>
                <w:szCs w:val="28"/>
              </w:rPr>
              <w:t>Журавлевского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совета</w:t>
            </w:r>
            <w:proofErr w:type="gramEnd"/>
          </w:p>
          <w:p w:rsidR="00157EC7" w:rsidRDefault="00951F05">
            <w:pPr>
              <w:ind w:firstLine="420"/>
              <w:jc w:val="right"/>
            </w:pPr>
            <w:proofErr w:type="gramStart"/>
            <w:r>
              <w:rPr>
                <w:color w:val="000000"/>
                <w:sz w:val="28"/>
                <w:szCs w:val="28"/>
              </w:rPr>
              <w:t>Симферопольского райо</w:t>
            </w:r>
            <w:r w:rsidR="00BE45F7">
              <w:rPr>
                <w:color w:val="000000"/>
                <w:sz w:val="28"/>
                <w:szCs w:val="28"/>
              </w:rPr>
              <w:t>на Республики Крым   от 22.12.2025№ 86/2025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)</w:t>
            </w:r>
            <w:proofErr w:type="gramEnd"/>
          </w:p>
          <w:p w:rsidR="00157EC7" w:rsidRDefault="00157EC7">
            <w:pPr>
              <w:ind w:firstLine="420"/>
              <w:jc w:val="right"/>
            </w:pPr>
          </w:p>
          <w:p w:rsidR="00157EC7" w:rsidRDefault="00157EC7">
            <w:pPr>
              <w:ind w:firstLine="420"/>
              <w:jc w:val="right"/>
            </w:pPr>
          </w:p>
        </w:tc>
      </w:tr>
    </w:tbl>
    <w:p w:rsidR="00157EC7" w:rsidRDefault="00157EC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57EC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57EC7" w:rsidRDefault="00951F05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Объем поступлений доходов в бюджет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Жура</w:t>
            </w:r>
            <w:r>
              <w:rPr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b/>
                <w:bCs/>
                <w:color w:val="000000"/>
                <w:sz w:val="28"/>
                <w:szCs w:val="28"/>
              </w:rPr>
              <w:t>левское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сельское поселение Симферопольского района Республики Крым, по к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дам видов (подвидов) доходов на 2025 год</w:t>
            </w:r>
          </w:p>
        </w:tc>
      </w:tr>
    </w:tbl>
    <w:p w:rsidR="00157EC7" w:rsidRDefault="00157EC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57EC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57EC7" w:rsidRDefault="00951F05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(рублей)</w:t>
            </w:r>
          </w:p>
        </w:tc>
      </w:tr>
    </w:tbl>
    <w:p w:rsidR="00157EC7" w:rsidRDefault="00157EC7">
      <w:pPr>
        <w:rPr>
          <w:vanish/>
        </w:rPr>
      </w:pPr>
      <w:bookmarkStart w:id="1" w:name="__bookmark_1"/>
      <w:bookmarkEnd w:id="1"/>
    </w:p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2834"/>
        <w:gridCol w:w="5671"/>
        <w:gridCol w:w="1984"/>
      </w:tblGrid>
      <w:tr w:rsidR="00157EC7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EC7" w:rsidRDefault="00951F05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:rsidR="00157EC7" w:rsidRDefault="00157EC7">
            <w:pPr>
              <w:spacing w:line="1" w:lineRule="auto"/>
            </w:pP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EC7" w:rsidRDefault="00951F05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дохода</w:t>
            </w:r>
          </w:p>
          <w:p w:rsidR="00157EC7" w:rsidRDefault="00157EC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EC7" w:rsidRDefault="00951F05">
            <w:pPr>
              <w:jc w:val="center"/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  <w:p w:rsidR="00157EC7" w:rsidRDefault="00157EC7">
            <w:pPr>
              <w:spacing w:line="1" w:lineRule="auto"/>
            </w:pPr>
          </w:p>
        </w:tc>
      </w:tr>
    </w:tbl>
    <w:p w:rsidR="00157EC7" w:rsidRDefault="00157EC7">
      <w:pPr>
        <w:rPr>
          <w:vanish/>
        </w:rPr>
      </w:pPr>
      <w:bookmarkStart w:id="2" w:name="__bookmark_2"/>
      <w:bookmarkEnd w:id="2"/>
    </w:p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2834"/>
        <w:gridCol w:w="5671"/>
        <w:gridCol w:w="1984"/>
      </w:tblGrid>
      <w:tr w:rsidR="00157EC7" w:rsidTr="00D43916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EC7" w:rsidRDefault="00951F05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157EC7" w:rsidRDefault="00157EC7">
            <w:pPr>
              <w:spacing w:line="1" w:lineRule="auto"/>
            </w:pP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EC7" w:rsidRDefault="00951F05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:rsidR="00157EC7" w:rsidRDefault="00157EC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EC7" w:rsidRDefault="00951F05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:rsidR="00157EC7" w:rsidRDefault="00157EC7">
            <w:pPr>
              <w:spacing w:line="1" w:lineRule="auto"/>
            </w:pP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10000000000000000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5 390 738,27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10102010011000110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ществляются в соответствии со статьями 227, 227.1 и 228 Налогового кодекса Российской Федерации, а также доходов от долевого уч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стия в организации, полученных физическим лицом - налоговым резидентом Российской Федерации в виде дивидендов (в части су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мы налога, не превышающей 650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тысяч ру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лей за налоговые периоды до 1 января 2025 года, а также в части суммы налога, не пр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вышающей 312 тысяч рублей за налоговые периоды после 1 января 2025 года), а также налог на доходы физических лиц в отнош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нии доходов от долевого участия в организ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ции, полученных физическим лицом, не я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ляющимся налоговым резидентом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Федерации, в виде дивидендов (сумма платежа (перерасчеты, недоимка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и задолже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ность по соответствующему платежу, в том </w:t>
            </w:r>
            <w:r>
              <w:rPr>
                <w:color w:val="000000"/>
                <w:sz w:val="28"/>
                <w:szCs w:val="28"/>
              </w:rPr>
              <w:lastRenderedPageBreak/>
              <w:t>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2 917 320,00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10601030101000110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имущество физических лиц, взим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емый по ставкам, применяемым к объектам налогообложения, расположенным в гран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цах сельских поселений (сумма платежа (п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рерасчеты, недоимка и задолженность по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ответствующему платежу, в том числе по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мененному)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167 026,00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10606033101000110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140 010,00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10606043101000110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Земельный налог с физических лиц, облад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ющих земельным участком, расположенным в границах сельских поселений (сумма пл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тежа (перерасчеты, недоимка и задолже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973 460,00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10804020011000110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за совершение 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тариальных действий должностными лицами органов местного самоуправления, уполн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моченными в соответствии с законодател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ными актами Российской Федерации на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вершение нотариальных действий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5 700,00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11105025100000120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чение договоров аренды за земли, находящ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еся в собственности сельских поселений (за исключением земельных участков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бюджетных и автономных учрежд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54 900,00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11105035100000120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нах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103 630,00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11109045100000120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использования им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щества, находящегося в собственности сел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ских поселений (за исключением имущества муниципальных бюджетных и автономных учреждений, а также имущества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унитарных предприятий, в том чи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ле казенных)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85 000,00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11302995100000130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доходы от компенсации затрат бю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жетов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8 537,40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11402053100000410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сельских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селений (за исключением имущества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ципальных бюджетных и автономных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ждений, а также имущества муниципальных унитарных предприятий, в том числе казе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331 014,00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11406025100000430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сельских пос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604 140,87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20000000000000000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3 470 358,00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20215001100000150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583 637,00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20215002100000150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сельских поселений на поддержку мер по обеспечению сбалансир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300 890,00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20216001100000150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1 023 129,00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20229999107007150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сельских пос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лений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( 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субсидии бюджетам муниципальных образований Республики Крым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реализации проектов инициати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ного бюджетирования в Республике Крым)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1 333 487,00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20230024100002150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</w:t>
            </w:r>
            <w:r>
              <w:rPr>
                <w:color w:val="000000"/>
                <w:sz w:val="28"/>
                <w:szCs w:val="28"/>
              </w:rPr>
              <w:t>ъ</w:t>
            </w:r>
            <w:r>
              <w:rPr>
                <w:color w:val="000000"/>
                <w:sz w:val="28"/>
                <w:szCs w:val="28"/>
              </w:rPr>
              <w:t>ектов Российской Федерации (в сфере адм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нистративной ответственности)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777,00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20235118100000150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163 338,00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20249999102222150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ваемые бюджетам сельских поселений (на поощрение  муниципальных управленческих команд)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65 100,00</w:t>
            </w:r>
          </w:p>
        </w:tc>
      </w:tr>
      <w:tr w:rsidR="00157EC7" w:rsidTr="00D43916">
        <w:tc>
          <w:tcPr>
            <w:tcW w:w="2834" w:type="dxa"/>
            <w:tcBorders>
              <w:top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5671" w:type="dxa"/>
            <w:tcBorders>
              <w:top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157EC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EC7" w:rsidRDefault="00951F0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8 861 096,27</w:t>
            </w:r>
          </w:p>
        </w:tc>
      </w:tr>
    </w:tbl>
    <w:p w:rsidR="00157EC7" w:rsidRDefault="00157EC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57EC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57EC7" w:rsidRDefault="00951F05">
            <w:pPr>
              <w:ind w:firstLine="420"/>
              <w:jc w:val="both"/>
            </w:pPr>
            <w:r>
              <w:rPr>
                <w:color w:val="000000"/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color w:val="000000"/>
                <w:sz w:val="28"/>
                <w:szCs w:val="28"/>
              </w:rPr>
              <w:t>Журавлевского</w:t>
            </w:r>
            <w:proofErr w:type="spellEnd"/>
          </w:p>
          <w:p w:rsidR="00157EC7" w:rsidRDefault="00951F05">
            <w:pPr>
              <w:ind w:firstLine="420"/>
              <w:jc w:val="both"/>
            </w:pPr>
            <w:r>
              <w:rPr>
                <w:color w:val="000000"/>
                <w:sz w:val="28"/>
                <w:szCs w:val="28"/>
              </w:rPr>
              <w:t xml:space="preserve">сельского совета - Глава администрации </w:t>
            </w:r>
            <w:proofErr w:type="spellStart"/>
            <w:r>
              <w:rPr>
                <w:color w:val="000000"/>
                <w:sz w:val="28"/>
                <w:szCs w:val="28"/>
              </w:rPr>
              <w:t>Журавлевского</w:t>
            </w:r>
            <w:proofErr w:type="spellEnd"/>
          </w:p>
          <w:p w:rsidR="00157EC7" w:rsidRDefault="00951F05">
            <w:pPr>
              <w:ind w:firstLine="420"/>
              <w:jc w:val="both"/>
            </w:pPr>
            <w:r>
              <w:rPr>
                <w:color w:val="000000"/>
                <w:sz w:val="28"/>
                <w:szCs w:val="28"/>
              </w:rPr>
              <w:t>сельского поселения</w:t>
            </w:r>
          </w:p>
          <w:p w:rsidR="00157EC7" w:rsidRDefault="00951F05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 xml:space="preserve">М. В. </w:t>
            </w:r>
            <w:proofErr w:type="spellStart"/>
            <w:r>
              <w:rPr>
                <w:color w:val="000000"/>
                <w:sz w:val="28"/>
                <w:szCs w:val="28"/>
              </w:rPr>
              <w:t>Обаринчук</w:t>
            </w:r>
            <w:proofErr w:type="spellEnd"/>
          </w:p>
        </w:tc>
      </w:tr>
    </w:tbl>
    <w:p w:rsidR="00951F05" w:rsidRDefault="00951F05"/>
    <w:sectPr w:rsidR="00951F05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F60" w:rsidRDefault="00B70F60">
      <w:r>
        <w:separator/>
      </w:r>
    </w:p>
  </w:endnote>
  <w:endnote w:type="continuationSeparator" w:id="0">
    <w:p w:rsidR="00B70F60" w:rsidRDefault="00B70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57EC7">
      <w:tc>
        <w:tcPr>
          <w:tcW w:w="10704" w:type="dxa"/>
        </w:tcPr>
        <w:p w:rsidR="00157EC7" w:rsidRDefault="00157EC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F60" w:rsidRDefault="00B70F60">
      <w:r>
        <w:separator/>
      </w:r>
    </w:p>
  </w:footnote>
  <w:footnote w:type="continuationSeparator" w:id="0">
    <w:p w:rsidR="00B70F60" w:rsidRDefault="00B70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57EC7">
      <w:tc>
        <w:tcPr>
          <w:tcW w:w="10704" w:type="dxa"/>
        </w:tcPr>
        <w:p w:rsidR="00157EC7" w:rsidRDefault="00951F0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BE45F7">
            <w:rPr>
              <w:noProof/>
              <w:color w:val="000000"/>
            </w:rPr>
            <w:t>2</w:t>
          </w:r>
          <w:r>
            <w:fldChar w:fldCharType="end"/>
          </w:r>
        </w:p>
        <w:p w:rsidR="00157EC7" w:rsidRDefault="00157EC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7EC7"/>
    <w:rsid w:val="00157EC7"/>
    <w:rsid w:val="00951F05"/>
    <w:rsid w:val="00B70F60"/>
    <w:rsid w:val="00BE45F7"/>
    <w:rsid w:val="00D4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Светлана</cp:lastModifiedBy>
  <cp:revision>5</cp:revision>
  <cp:lastPrinted>2025-12-29T12:01:00Z</cp:lastPrinted>
  <dcterms:created xsi:type="dcterms:W3CDTF">2025-12-11T10:32:00Z</dcterms:created>
  <dcterms:modified xsi:type="dcterms:W3CDTF">2025-12-29T12:02:00Z</dcterms:modified>
</cp:coreProperties>
</file>